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42FE" w14:textId="77777777" w:rsidR="006B7211" w:rsidRDefault="006B7211" w:rsidP="005F4F6C">
      <w:pPr>
        <w:spacing w:after="120"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6337AE6E" w14:textId="28C54C06" w:rsidR="006B7211" w:rsidRDefault="006B7211" w:rsidP="005F4F6C">
      <w:pPr>
        <w:spacing w:after="120"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UF+FSU CTSA Hub</w:t>
      </w:r>
    </w:p>
    <w:p w14:paraId="054C5C92" w14:textId="06090590" w:rsidR="006B7211" w:rsidRDefault="006B7211" w:rsidP="005F4F6C">
      <w:pPr>
        <w:spacing w:after="120"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CTS Pilot Letter of Intent Submission Guidelines</w:t>
      </w:r>
    </w:p>
    <w:p w14:paraId="38D7D9DA" w14:textId="11E94624" w:rsidR="006B7211" w:rsidRPr="00973894" w:rsidRDefault="006B7211" w:rsidP="005F4F6C">
      <w:pPr>
        <w:spacing w:after="120"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Cycle 1, 2025-26</w:t>
      </w:r>
    </w:p>
    <w:p w14:paraId="7E07026E" w14:textId="1341C4FA" w:rsidR="005F4F6C" w:rsidRPr="00973894" w:rsidRDefault="00D133F0" w:rsidP="003F537B">
      <w:pPr>
        <w:widowControl w:val="0"/>
        <w:autoSpaceDE w:val="0"/>
        <w:autoSpaceDN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szCs w:val="22"/>
        </w:rPr>
        <w:t xml:space="preserve">Prospective applicants are asked to submit a </w:t>
      </w:r>
      <w:r w:rsidRPr="00973894">
        <w:rPr>
          <w:rFonts w:ascii="Arial" w:hAnsi="Arial" w:cs="Arial"/>
          <w:b/>
          <w:bCs/>
          <w:szCs w:val="22"/>
        </w:rPr>
        <w:t xml:space="preserve">one-page letter of intent by 5:00 PM </w:t>
      </w:r>
      <w:r w:rsidR="000969AD" w:rsidRPr="00973894">
        <w:rPr>
          <w:rFonts w:ascii="Arial" w:hAnsi="Arial" w:cs="Arial"/>
          <w:b/>
          <w:bCs/>
          <w:szCs w:val="22"/>
        </w:rPr>
        <w:t>Friday</w:t>
      </w:r>
      <w:r w:rsidRPr="00973894">
        <w:rPr>
          <w:rFonts w:ascii="Arial" w:hAnsi="Arial" w:cs="Arial"/>
          <w:b/>
          <w:bCs/>
          <w:szCs w:val="22"/>
        </w:rPr>
        <w:t xml:space="preserve">, </w:t>
      </w:r>
      <w:r w:rsidR="000129FD" w:rsidRPr="00973894">
        <w:rPr>
          <w:rFonts w:ascii="Arial" w:hAnsi="Arial" w:cs="Arial"/>
          <w:b/>
          <w:bCs/>
          <w:szCs w:val="22"/>
        </w:rPr>
        <w:t xml:space="preserve">February </w:t>
      </w:r>
      <w:r w:rsidR="00ED66A9" w:rsidRPr="00973894">
        <w:rPr>
          <w:rFonts w:ascii="Arial" w:hAnsi="Arial" w:cs="Arial"/>
          <w:b/>
          <w:bCs/>
          <w:szCs w:val="22"/>
        </w:rPr>
        <w:t>20</w:t>
      </w:r>
      <w:r w:rsidR="000129FD" w:rsidRPr="00973894">
        <w:rPr>
          <w:rFonts w:ascii="Arial" w:hAnsi="Arial" w:cs="Arial"/>
          <w:b/>
          <w:bCs/>
          <w:szCs w:val="22"/>
        </w:rPr>
        <w:t>, 2026</w:t>
      </w:r>
      <w:r w:rsidRPr="00973894">
        <w:rPr>
          <w:rFonts w:ascii="Arial" w:hAnsi="Arial" w:cs="Arial"/>
          <w:szCs w:val="22"/>
        </w:rPr>
        <w:t>,</w:t>
      </w:r>
      <w:r w:rsidR="00ED66A9" w:rsidRPr="00973894">
        <w:rPr>
          <w:rFonts w:ascii="Arial" w:hAnsi="Arial" w:cs="Arial"/>
          <w:b/>
          <w:bCs/>
          <w:szCs w:val="22"/>
        </w:rPr>
        <w:t xml:space="preserve"> </w:t>
      </w:r>
      <w:r w:rsidR="00ED66A9" w:rsidRPr="00973894">
        <w:rPr>
          <w:rFonts w:ascii="Arial" w:hAnsi="Arial" w:cs="Arial"/>
          <w:szCs w:val="22"/>
        </w:rPr>
        <w:t>to</w:t>
      </w:r>
      <w:r w:rsidR="003F537B" w:rsidRPr="00973894">
        <w:rPr>
          <w:rFonts w:ascii="Arial" w:hAnsi="Arial" w:cs="Arial"/>
          <w:szCs w:val="22"/>
        </w:rPr>
        <w:t xml:space="preserve"> CTSI listserv at</w:t>
      </w:r>
      <w:r w:rsidR="00ED66A9" w:rsidRPr="00973894">
        <w:rPr>
          <w:rFonts w:ascii="Arial" w:hAnsi="Arial" w:cs="Arial"/>
          <w:szCs w:val="22"/>
        </w:rPr>
        <w:t xml:space="preserve"> </w:t>
      </w:r>
      <w:hyperlink r:id="rId8" w:history="1">
        <w:r w:rsidR="00ED66A9" w:rsidRPr="00973894">
          <w:rPr>
            <w:rFonts w:ascii="Arial" w:hAnsi="Arial" w:cs="Arial"/>
            <w:b/>
            <w:bCs/>
            <w:szCs w:val="22"/>
          </w:rPr>
          <w:t>CTSI_Pilot-Awards-l@lists.ufl.edu</w:t>
        </w:r>
      </w:hyperlink>
      <w:r w:rsidR="00ED66A9" w:rsidRPr="00973894">
        <w:rPr>
          <w:rFonts w:ascii="Arial" w:hAnsi="Arial" w:cs="Arial"/>
          <w:szCs w:val="22"/>
        </w:rPr>
        <w:t xml:space="preserve"> </w:t>
      </w:r>
      <w:r w:rsidR="00BC3A83" w:rsidRPr="00973894">
        <w:rPr>
          <w:rFonts w:ascii="Arial" w:hAnsi="Arial" w:cs="Arial"/>
          <w:szCs w:val="22"/>
        </w:rPr>
        <w:t>.</w:t>
      </w:r>
      <w:r w:rsidRPr="00973894">
        <w:rPr>
          <w:rFonts w:ascii="Arial" w:hAnsi="Arial" w:cs="Arial"/>
          <w:szCs w:val="22"/>
        </w:rPr>
        <w:t xml:space="preserve"> Please confirm the following documents and information are included in your submission:</w:t>
      </w:r>
    </w:p>
    <w:p w14:paraId="57190D38" w14:textId="77777777" w:rsidR="0048653C" w:rsidRPr="00973894" w:rsidRDefault="0048653C" w:rsidP="00087338">
      <w:pPr>
        <w:spacing w:after="120" w:line="276" w:lineRule="auto"/>
        <w:jc w:val="center"/>
        <w:rPr>
          <w:rFonts w:ascii="Arial" w:hAnsi="Arial" w:cs="Arial"/>
          <w:szCs w:val="22"/>
        </w:rPr>
      </w:pPr>
    </w:p>
    <w:p w14:paraId="467DE3EB" w14:textId="2E6B92D1" w:rsidR="00BC3A83" w:rsidRPr="00973894" w:rsidRDefault="00F7629F" w:rsidP="005F4F6C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Letter of Intent document (1-page)</w:t>
      </w:r>
    </w:p>
    <w:p w14:paraId="02767B63" w14:textId="77777777" w:rsidR="003F537B" w:rsidRPr="00973894" w:rsidRDefault="003F537B" w:rsidP="003F537B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Name of this funding opportunity</w:t>
      </w:r>
    </w:p>
    <w:p w14:paraId="16682E54" w14:textId="77777777" w:rsidR="003F537B" w:rsidRPr="00973894" w:rsidRDefault="003F537B" w:rsidP="003F537B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Name, professional title, department, institution, and email address and telephone number of the lead project investigator (PI)</w:t>
      </w:r>
    </w:p>
    <w:p w14:paraId="35C60A2F" w14:textId="77777777" w:rsidR="003F537B" w:rsidRPr="00973894" w:rsidRDefault="003F537B" w:rsidP="003F537B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A descriptive title of the proposed research</w:t>
      </w:r>
    </w:p>
    <w:p w14:paraId="09818A5D" w14:textId="77777777" w:rsidR="003F537B" w:rsidRPr="00973894" w:rsidRDefault="003F537B" w:rsidP="003F537B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Overall aim and brief research overview</w:t>
      </w:r>
    </w:p>
    <w:p w14:paraId="49A5CABB" w14:textId="77777777" w:rsidR="003F537B" w:rsidRPr="00973894" w:rsidRDefault="003F537B" w:rsidP="003F537B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Potential impact and expected outcomes</w:t>
      </w:r>
    </w:p>
    <w:p w14:paraId="1BC261BA" w14:textId="77777777" w:rsidR="00104268" w:rsidRPr="00973894" w:rsidRDefault="00104268" w:rsidP="00104268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Co-Investigator and Key Personnel Form </w:t>
      </w:r>
    </w:p>
    <w:p w14:paraId="0B2BD7D8" w14:textId="77777777" w:rsidR="00104268" w:rsidRPr="00973894" w:rsidRDefault="00104268" w:rsidP="00104268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Name (Last, First)</w:t>
      </w:r>
    </w:p>
    <w:p w14:paraId="2C042095" w14:textId="77777777" w:rsidR="00104268" w:rsidRPr="00973894" w:rsidRDefault="00104268" w:rsidP="00104268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Indicate whether Co-Investigator or Key Personnel</w:t>
      </w:r>
    </w:p>
    <w:p w14:paraId="3562C6ED" w14:textId="77777777" w:rsidR="00104268" w:rsidRPr="00973894" w:rsidRDefault="00104268" w:rsidP="00104268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Position/Title</w:t>
      </w:r>
    </w:p>
    <w:p w14:paraId="297640ED" w14:textId="77777777" w:rsidR="00104268" w:rsidRPr="00973894" w:rsidRDefault="00104268" w:rsidP="00104268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College/Department</w:t>
      </w:r>
    </w:p>
    <w:p w14:paraId="38A57ADF" w14:textId="77777777" w:rsidR="00104268" w:rsidRPr="00973894" w:rsidRDefault="00104268" w:rsidP="00104268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Institution</w:t>
      </w:r>
    </w:p>
    <w:p w14:paraId="59909C20" w14:textId="55EBE223" w:rsidR="00104268" w:rsidRPr="00973894" w:rsidRDefault="00104268" w:rsidP="00104268">
      <w:pPr>
        <w:pStyle w:val="ListParagraph"/>
        <w:numPr>
          <w:ilvl w:val="1"/>
          <w:numId w:val="20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Email Address</w:t>
      </w:r>
    </w:p>
    <w:p w14:paraId="785619F4" w14:textId="7B6773B0" w:rsidR="003F537B" w:rsidRPr="00973894" w:rsidRDefault="003F537B" w:rsidP="003F537B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NIH</w:t>
      </w:r>
      <w:r w:rsidR="006B7211" w:rsidRPr="00973894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6B7211" w:rsidRPr="00973894">
        <w:rPr>
          <w:rFonts w:ascii="Arial" w:hAnsi="Arial" w:cs="Arial"/>
          <w:b/>
          <w:bCs/>
          <w:szCs w:val="22"/>
        </w:rPr>
        <w:t>SciENcv</w:t>
      </w:r>
      <w:proofErr w:type="spellEnd"/>
      <w:r w:rsidRPr="00973894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973894">
        <w:rPr>
          <w:rFonts w:ascii="Arial" w:hAnsi="Arial" w:cs="Arial"/>
          <w:b/>
          <w:bCs/>
          <w:szCs w:val="22"/>
        </w:rPr>
        <w:t>Biosketch</w:t>
      </w:r>
      <w:proofErr w:type="spellEnd"/>
    </w:p>
    <w:p w14:paraId="06530A9F" w14:textId="1C5BB3C4" w:rsidR="00104268" w:rsidRPr="00973894" w:rsidRDefault="000969AD" w:rsidP="00104268">
      <w:pPr>
        <w:pStyle w:val="ListParagraph"/>
        <w:numPr>
          <w:ilvl w:val="1"/>
          <w:numId w:val="2"/>
        </w:numPr>
        <w:spacing w:after="120" w:line="276" w:lineRule="auto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Principal Investigator</w:t>
      </w:r>
    </w:p>
    <w:p w14:paraId="0774CA9E" w14:textId="77777777" w:rsidR="00BC3A83" w:rsidRPr="003F537B" w:rsidRDefault="00BC3A83" w:rsidP="005F4F6C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3F34B" w14:textId="77777777" w:rsidR="00B57D9A" w:rsidRPr="003F537B" w:rsidRDefault="00B57D9A">
      <w:pPr>
        <w:rPr>
          <w:rFonts w:ascii="Arial" w:hAnsi="Arial" w:cs="Arial"/>
          <w:b/>
          <w:bCs/>
          <w:sz w:val="20"/>
          <w:szCs w:val="20"/>
        </w:rPr>
      </w:pPr>
      <w:r w:rsidRPr="003F537B">
        <w:rPr>
          <w:rFonts w:ascii="Arial" w:hAnsi="Arial" w:cs="Arial"/>
          <w:b/>
          <w:bCs/>
          <w:sz w:val="20"/>
          <w:szCs w:val="20"/>
        </w:rPr>
        <w:br w:type="page"/>
      </w:r>
    </w:p>
    <w:p w14:paraId="68C141FE" w14:textId="77777777" w:rsidR="006B7211" w:rsidRDefault="006B7211" w:rsidP="00087338">
      <w:pPr>
        <w:spacing w:after="120"/>
        <w:jc w:val="center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17CC52FF" w14:textId="77777777" w:rsidR="006B7211" w:rsidRDefault="006B7211" w:rsidP="006B7211">
      <w:pPr>
        <w:spacing w:after="120"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UF+FSU CTSA Hub</w:t>
      </w:r>
    </w:p>
    <w:p w14:paraId="1498CEB7" w14:textId="3560D9A5" w:rsidR="006B7211" w:rsidRDefault="006B7211" w:rsidP="006B7211">
      <w:pPr>
        <w:spacing w:after="120"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CTS Pilot Full Application Submission Guidelines</w:t>
      </w:r>
    </w:p>
    <w:p w14:paraId="453F004C" w14:textId="77777777" w:rsidR="006B7211" w:rsidRPr="0024753C" w:rsidRDefault="006B7211" w:rsidP="006B7211">
      <w:pPr>
        <w:spacing w:after="120"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Cycle 1, 2025-26</w:t>
      </w:r>
    </w:p>
    <w:p w14:paraId="288A4871" w14:textId="6A4D509C" w:rsidR="00BC3A83" w:rsidRPr="00973894" w:rsidRDefault="00BC3A83" w:rsidP="003F537B">
      <w:pPr>
        <w:spacing w:after="12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 xml:space="preserve">Please submit your application by </w:t>
      </w:r>
      <w:r w:rsidRPr="00973894">
        <w:rPr>
          <w:rFonts w:ascii="Arial" w:hAnsi="Arial" w:cs="Arial"/>
          <w:b/>
          <w:bCs/>
          <w:szCs w:val="22"/>
        </w:rPr>
        <w:t xml:space="preserve">5:00 PM on </w:t>
      </w:r>
      <w:r w:rsidR="000129FD" w:rsidRPr="00973894">
        <w:rPr>
          <w:rFonts w:ascii="Arial" w:hAnsi="Arial" w:cs="Arial"/>
          <w:b/>
          <w:bCs/>
          <w:szCs w:val="22"/>
        </w:rPr>
        <w:t xml:space="preserve">Friday, </w:t>
      </w:r>
      <w:r w:rsidR="000969AD" w:rsidRPr="00973894">
        <w:rPr>
          <w:rFonts w:ascii="Arial" w:hAnsi="Arial" w:cs="Arial"/>
          <w:b/>
          <w:bCs/>
          <w:szCs w:val="22"/>
        </w:rPr>
        <w:t>April 17</w:t>
      </w:r>
      <w:r w:rsidR="000129FD" w:rsidRPr="00973894">
        <w:rPr>
          <w:rFonts w:ascii="Arial" w:hAnsi="Arial" w:cs="Arial"/>
          <w:b/>
          <w:bCs/>
          <w:szCs w:val="22"/>
        </w:rPr>
        <w:t>, 2026</w:t>
      </w:r>
      <w:r w:rsidRPr="00973894">
        <w:rPr>
          <w:rFonts w:ascii="Arial" w:hAnsi="Arial" w:cs="Arial"/>
          <w:szCs w:val="22"/>
        </w:rPr>
        <w:t xml:space="preserve">, </w:t>
      </w:r>
      <w:r w:rsidR="000969AD" w:rsidRPr="00973894">
        <w:rPr>
          <w:rFonts w:ascii="Arial" w:hAnsi="Arial" w:cs="Arial"/>
          <w:szCs w:val="22"/>
        </w:rPr>
        <w:t>to the CTSI Pilot Funding listserv</w:t>
      </w:r>
      <w:r w:rsidR="003F537B" w:rsidRPr="00973894">
        <w:rPr>
          <w:rFonts w:ascii="Arial" w:hAnsi="Arial" w:cs="Arial"/>
          <w:szCs w:val="22"/>
        </w:rPr>
        <w:t xml:space="preserve"> </w:t>
      </w:r>
      <w:r w:rsidR="003F537B" w:rsidRPr="00973894">
        <w:rPr>
          <w:rFonts w:ascii="Arial" w:hAnsi="Arial" w:cs="Arial"/>
          <w:color w:val="auto"/>
          <w:szCs w:val="22"/>
        </w:rPr>
        <w:t>at</w:t>
      </w:r>
      <w:r w:rsidR="003F537B" w:rsidRPr="00973894">
        <w:rPr>
          <w:rFonts w:ascii="Arial" w:hAnsi="Arial" w:cs="Arial"/>
          <w:b/>
          <w:bCs/>
          <w:color w:val="auto"/>
          <w:szCs w:val="22"/>
        </w:rPr>
        <w:t xml:space="preserve"> </w:t>
      </w:r>
      <w:hyperlink r:id="rId9" w:history="1">
        <w:r w:rsidR="003F537B" w:rsidRPr="00973894">
          <w:rPr>
            <w:rStyle w:val="Hyperlink"/>
            <w:rFonts w:ascii="Arial" w:hAnsi="Arial" w:cs="Arial"/>
            <w:b/>
            <w:bCs/>
            <w:color w:val="auto"/>
            <w:szCs w:val="22"/>
          </w:rPr>
          <w:t>CTSI_Pilot-Awards-l@lists.ufl.edu</w:t>
        </w:r>
      </w:hyperlink>
      <w:r w:rsidRPr="00973894">
        <w:rPr>
          <w:rFonts w:ascii="Arial" w:hAnsi="Arial" w:cs="Arial"/>
          <w:color w:val="auto"/>
          <w:szCs w:val="22"/>
        </w:rPr>
        <w:t xml:space="preserve">. </w:t>
      </w:r>
      <w:r w:rsidRPr="00973894">
        <w:rPr>
          <w:rFonts w:ascii="Arial" w:hAnsi="Arial" w:cs="Arial"/>
          <w:szCs w:val="22"/>
        </w:rPr>
        <w:t>Applications that do not follow the instructions or are submitted after the deadline will not be reviewed.</w:t>
      </w:r>
    </w:p>
    <w:p w14:paraId="1BAEC455" w14:textId="77777777" w:rsidR="00087338" w:rsidRPr="00973894" w:rsidRDefault="00087338" w:rsidP="00087338">
      <w:pPr>
        <w:spacing w:after="120"/>
        <w:jc w:val="center"/>
        <w:rPr>
          <w:rFonts w:ascii="Arial" w:hAnsi="Arial" w:cs="Arial"/>
          <w:szCs w:val="22"/>
        </w:rPr>
      </w:pPr>
    </w:p>
    <w:p w14:paraId="63B11A40" w14:textId="36F48487" w:rsidR="009B3D16" w:rsidRPr="00973894" w:rsidRDefault="005F4F6C" w:rsidP="00087338">
      <w:pPr>
        <w:spacing w:after="12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Application Overview</w:t>
      </w:r>
      <w:r w:rsidR="009B3D16" w:rsidRPr="00973894">
        <w:rPr>
          <w:rFonts w:ascii="Arial" w:hAnsi="Arial" w:cs="Arial"/>
          <w:b/>
          <w:bCs/>
          <w:szCs w:val="22"/>
        </w:rPr>
        <w:t xml:space="preserve"> (PDF)</w:t>
      </w:r>
      <w:r w:rsidR="0048653C" w:rsidRPr="00973894">
        <w:rPr>
          <w:rFonts w:ascii="Arial" w:hAnsi="Arial" w:cs="Arial"/>
          <w:b/>
          <w:bCs/>
          <w:szCs w:val="22"/>
        </w:rPr>
        <w:t xml:space="preserve">: </w:t>
      </w:r>
    </w:p>
    <w:p w14:paraId="76351115" w14:textId="69C2E2F9" w:rsidR="009B3D16" w:rsidRPr="00973894" w:rsidRDefault="00B57D9A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Pilot Information</w:t>
      </w:r>
    </w:p>
    <w:p w14:paraId="5D7609AA" w14:textId="756684EC" w:rsidR="00B57D9A" w:rsidRPr="00973894" w:rsidRDefault="00B57D9A" w:rsidP="0048653C">
      <w:pPr>
        <w:spacing w:after="120"/>
        <w:ind w:left="36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Please provide the proposed project title</w:t>
      </w:r>
      <w:r w:rsidR="000129FD" w:rsidRPr="00973894">
        <w:rPr>
          <w:rFonts w:ascii="Arial" w:hAnsi="Arial" w:cs="Arial"/>
          <w:szCs w:val="22"/>
        </w:rPr>
        <w:t xml:space="preserve"> and </w:t>
      </w:r>
      <w:r w:rsidRPr="00973894">
        <w:rPr>
          <w:rFonts w:ascii="Arial" w:hAnsi="Arial" w:cs="Arial"/>
          <w:szCs w:val="22"/>
        </w:rPr>
        <w:t xml:space="preserve">whether you have been a PI on a previous pilot award. </w:t>
      </w:r>
    </w:p>
    <w:p w14:paraId="17BAE633" w14:textId="4CFC8002" w:rsidR="00B57D9A" w:rsidRPr="00973894" w:rsidRDefault="00B57D9A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Proposed PI Contact Information</w:t>
      </w:r>
    </w:p>
    <w:p w14:paraId="0C441413" w14:textId="59DEE70E" w:rsidR="00B57D9A" w:rsidRPr="00973894" w:rsidRDefault="00B57D9A" w:rsidP="0048653C">
      <w:pPr>
        <w:spacing w:after="120"/>
        <w:ind w:left="36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 xml:space="preserve">Provide the PI’s full name, position, title, institution (UF/FSU/JAX), UFID/FSUID, college, department, phone, email, campus mailing address/PO box, department ID, fiscal/admin. Name, and Fiscal/Admin Email. </w:t>
      </w:r>
    </w:p>
    <w:p w14:paraId="745C7C1B" w14:textId="31370D5E" w:rsidR="00B57D9A" w:rsidRPr="00973894" w:rsidRDefault="00B57D9A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Co-Investigator/Mentor (if applicable): </w:t>
      </w:r>
    </w:p>
    <w:p w14:paraId="09839722" w14:textId="01FFCAC2" w:rsidR="00B57D9A" w:rsidRPr="00973894" w:rsidRDefault="00B57D9A" w:rsidP="0048653C">
      <w:pPr>
        <w:spacing w:after="120"/>
        <w:ind w:left="36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Please indicate whether the project will have a co-investigator and/or mentor. If applicable, provide the co-investigator</w:t>
      </w:r>
      <w:r w:rsidR="004F010F" w:rsidRPr="00973894">
        <w:rPr>
          <w:rFonts w:ascii="Arial" w:hAnsi="Arial" w:cs="Arial"/>
          <w:szCs w:val="22"/>
        </w:rPr>
        <w:t>’s</w:t>
      </w:r>
      <w:r w:rsidRPr="00973894">
        <w:rPr>
          <w:rFonts w:ascii="Arial" w:hAnsi="Arial" w:cs="Arial"/>
          <w:szCs w:val="22"/>
        </w:rPr>
        <w:t>/mentor’s name, UFID/FSUID, college, department, mailing address/PO box, phone, email.</w:t>
      </w:r>
    </w:p>
    <w:p w14:paraId="35C0FDB0" w14:textId="79214F1C" w:rsidR="00B57D9A" w:rsidRPr="00973894" w:rsidRDefault="00B57D9A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Human Subjects and Proprietary/Privileged Information</w:t>
      </w:r>
    </w:p>
    <w:p w14:paraId="4D34D6DE" w14:textId="77777777" w:rsidR="00312975" w:rsidRPr="00973894" w:rsidRDefault="00B57D9A" w:rsidP="0048653C">
      <w:pPr>
        <w:spacing w:after="120"/>
        <w:ind w:firstLine="36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Indicate whether the project</w:t>
      </w:r>
      <w:r w:rsidR="00312975" w:rsidRPr="00973894">
        <w:rPr>
          <w:rFonts w:ascii="Arial" w:hAnsi="Arial" w:cs="Arial"/>
          <w:szCs w:val="22"/>
        </w:rPr>
        <w:t>:</w:t>
      </w:r>
    </w:p>
    <w:p w14:paraId="72AEA882" w14:textId="77777777" w:rsidR="00312975" w:rsidRPr="00973894" w:rsidRDefault="00312975" w:rsidP="0008733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W</w:t>
      </w:r>
      <w:r w:rsidR="00B57D9A" w:rsidRPr="00973894">
        <w:rPr>
          <w:rFonts w:ascii="Arial" w:hAnsi="Arial" w:cs="Arial"/>
          <w:szCs w:val="22"/>
        </w:rPr>
        <w:t xml:space="preserve">ill involve human subjects, </w:t>
      </w:r>
    </w:p>
    <w:p w14:paraId="0DE4DEA2" w14:textId="544125DB" w:rsidR="00B57D9A" w:rsidRPr="00973894" w:rsidRDefault="00312975" w:rsidP="0008733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is an NIH-defined clinical research project,</w:t>
      </w:r>
    </w:p>
    <w:p w14:paraId="4CF08D1F" w14:textId="62562589" w:rsidR="00312975" w:rsidRPr="00973894" w:rsidRDefault="00312975" w:rsidP="00087338">
      <w:pPr>
        <w:pStyle w:val="ListParagraph"/>
        <w:numPr>
          <w:ilvl w:val="1"/>
          <w:numId w:val="17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If applicable, provide National Clinical Trial (NCT) number,</w:t>
      </w:r>
    </w:p>
    <w:p w14:paraId="3158046E" w14:textId="1DEAF6F4" w:rsidR="00312975" w:rsidRPr="00973894" w:rsidRDefault="00312975" w:rsidP="0008733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requires IRB approval,</w:t>
      </w:r>
    </w:p>
    <w:p w14:paraId="6D3D597E" w14:textId="4DFEE26D" w:rsidR="00312975" w:rsidRPr="00973894" w:rsidRDefault="00312975" w:rsidP="00087338">
      <w:pPr>
        <w:pStyle w:val="ListParagraph"/>
        <w:numPr>
          <w:ilvl w:val="1"/>
          <w:numId w:val="17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If yes and known, provide IRB number</w:t>
      </w:r>
    </w:p>
    <w:p w14:paraId="464157C9" w14:textId="4CD6CC75" w:rsidR="00312975" w:rsidRPr="00973894" w:rsidRDefault="00312975" w:rsidP="00087338">
      <w:pPr>
        <w:pStyle w:val="ListParagraph"/>
        <w:numPr>
          <w:ilvl w:val="1"/>
          <w:numId w:val="17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If applicable, provide IRB approval date</w:t>
      </w:r>
    </w:p>
    <w:p w14:paraId="676E76B3" w14:textId="4855C059" w:rsidR="00312975" w:rsidRPr="00973894" w:rsidRDefault="00312975" w:rsidP="0008733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Includes proprietary/privileged information</w:t>
      </w:r>
    </w:p>
    <w:p w14:paraId="1CC0F365" w14:textId="66F48FB1" w:rsidR="00312975" w:rsidRPr="00973894" w:rsidRDefault="00312975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Pilot Project Proposal</w:t>
      </w:r>
    </w:p>
    <w:p w14:paraId="4F39638C" w14:textId="57462AFB" w:rsidR="00312975" w:rsidRPr="00973894" w:rsidRDefault="00312975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Abstract (200 words or less). </w:t>
      </w:r>
      <w:r w:rsidRPr="00973894">
        <w:rPr>
          <w:rFonts w:ascii="Arial" w:hAnsi="Arial" w:cs="Arial"/>
          <w:szCs w:val="22"/>
        </w:rPr>
        <w:t xml:space="preserve">Provide the rationale for the work, </w:t>
      </w:r>
      <w:r w:rsidR="000129FD" w:rsidRPr="00973894">
        <w:rPr>
          <w:rFonts w:ascii="Arial" w:hAnsi="Arial" w:cs="Arial"/>
          <w:szCs w:val="22"/>
        </w:rPr>
        <w:t xml:space="preserve">specific aims, approach that will be used. </w:t>
      </w:r>
    </w:p>
    <w:p w14:paraId="680F9536" w14:textId="448CE0F0" w:rsidR="00B57D9A" w:rsidRPr="00973894" w:rsidRDefault="00312975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Translational Impact (200 words or less). </w:t>
      </w:r>
      <w:r w:rsidRPr="00973894">
        <w:rPr>
          <w:rFonts w:ascii="Arial" w:hAnsi="Arial" w:cs="Arial"/>
          <w:szCs w:val="22"/>
        </w:rPr>
        <w:t xml:space="preserve">Describe how the proposed project will contribute to </w:t>
      </w:r>
      <w:r w:rsidR="000129FD" w:rsidRPr="00973894">
        <w:rPr>
          <w:rFonts w:ascii="Arial" w:hAnsi="Arial" w:cs="Arial"/>
          <w:szCs w:val="22"/>
        </w:rPr>
        <w:t>translational science through the development of reusable methods, tools or frameworks</w:t>
      </w:r>
      <w:r w:rsidRPr="00973894">
        <w:rPr>
          <w:rFonts w:ascii="Arial" w:hAnsi="Arial" w:cs="Arial"/>
          <w:szCs w:val="22"/>
        </w:rPr>
        <w:t>.</w:t>
      </w:r>
    </w:p>
    <w:p w14:paraId="43F75762" w14:textId="67B188E0" w:rsidR="00312975" w:rsidRPr="00973894" w:rsidRDefault="00312975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lastRenderedPageBreak/>
        <w:t xml:space="preserve">External Funding (500 words or less). </w:t>
      </w:r>
      <w:r w:rsidRPr="00973894">
        <w:rPr>
          <w:rFonts w:ascii="Arial" w:hAnsi="Arial" w:cs="Arial"/>
          <w:szCs w:val="22"/>
        </w:rPr>
        <w:t xml:space="preserve">List the sources of external support that will be pursued following the UF CTSI Pilot Award, include the </w:t>
      </w:r>
      <w:r w:rsidR="000129FD" w:rsidRPr="00973894">
        <w:rPr>
          <w:rFonts w:ascii="Arial" w:hAnsi="Arial" w:cs="Arial"/>
          <w:szCs w:val="22"/>
        </w:rPr>
        <w:t xml:space="preserve">specific </w:t>
      </w:r>
      <w:r w:rsidRPr="00973894">
        <w:rPr>
          <w:rFonts w:ascii="Arial" w:hAnsi="Arial" w:cs="Arial"/>
          <w:szCs w:val="22"/>
        </w:rPr>
        <w:t>RFA/RFP/solicitation</w:t>
      </w:r>
      <w:r w:rsidR="000129FD" w:rsidRPr="00973894">
        <w:rPr>
          <w:rFonts w:ascii="Arial" w:hAnsi="Arial" w:cs="Arial"/>
          <w:szCs w:val="22"/>
        </w:rPr>
        <w:t>.</w:t>
      </w:r>
      <w:r w:rsidRPr="00973894">
        <w:rPr>
          <w:rFonts w:ascii="Arial" w:hAnsi="Arial" w:cs="Arial"/>
          <w:szCs w:val="22"/>
        </w:rPr>
        <w:t xml:space="preserve"> number, agency, tentative date of submission and why/how the pilot project is aligned with the solicitation requirements. </w:t>
      </w:r>
    </w:p>
    <w:p w14:paraId="11EE839D" w14:textId="10CE9CDC" w:rsidR="00312975" w:rsidRPr="00973894" w:rsidRDefault="000129FD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Environment</w:t>
      </w:r>
      <w:r w:rsidR="00312975" w:rsidRPr="00973894">
        <w:rPr>
          <w:rFonts w:ascii="Arial" w:hAnsi="Arial" w:cs="Arial"/>
          <w:b/>
          <w:bCs/>
          <w:szCs w:val="22"/>
        </w:rPr>
        <w:t xml:space="preserve"> (200 words or less). </w:t>
      </w:r>
      <w:r w:rsidR="00312975" w:rsidRPr="00973894">
        <w:rPr>
          <w:rFonts w:ascii="Arial" w:hAnsi="Arial" w:cs="Arial"/>
          <w:szCs w:val="22"/>
        </w:rPr>
        <w:t>Summarize the environment(s) for the project team.</w:t>
      </w:r>
    </w:p>
    <w:p w14:paraId="7636FAD2" w14:textId="3FCE018F" w:rsidR="00312975" w:rsidRPr="00973894" w:rsidRDefault="00312975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Project Proposal/Research Plan (</w:t>
      </w:r>
      <w:r w:rsidR="003F1694" w:rsidRPr="00973894">
        <w:rPr>
          <w:rFonts w:ascii="Arial" w:hAnsi="Arial" w:cs="Arial"/>
          <w:b/>
          <w:bCs/>
          <w:szCs w:val="22"/>
        </w:rPr>
        <w:t>3 pages</w:t>
      </w:r>
      <w:r w:rsidRPr="00973894">
        <w:rPr>
          <w:rFonts w:ascii="Arial" w:hAnsi="Arial" w:cs="Arial"/>
          <w:b/>
          <w:bCs/>
          <w:szCs w:val="22"/>
        </w:rPr>
        <w:t xml:space="preserve"> or less). </w:t>
      </w:r>
      <w:r w:rsidR="003F1694" w:rsidRPr="00973894">
        <w:rPr>
          <w:rFonts w:ascii="Arial" w:hAnsi="Arial" w:cs="Arial"/>
          <w:szCs w:val="22"/>
        </w:rPr>
        <w:t>Include a comprehensive explanation of the following areas in your proposed project.</w:t>
      </w:r>
      <w:r w:rsidR="003F1694" w:rsidRPr="00973894">
        <w:rPr>
          <w:rFonts w:ascii="Arial" w:hAnsi="Arial" w:cs="Arial"/>
          <w:b/>
          <w:bCs/>
          <w:szCs w:val="22"/>
        </w:rPr>
        <w:t xml:space="preserve"> </w:t>
      </w:r>
    </w:p>
    <w:p w14:paraId="5D4C417A" w14:textId="52907C61" w:rsidR="00312975" w:rsidRPr="00973894" w:rsidRDefault="00312975" w:rsidP="00087338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Rationale and specific aims/objectives</w:t>
      </w:r>
    </w:p>
    <w:p w14:paraId="0C00827D" w14:textId="24E95F2C" w:rsidR="00312975" w:rsidRPr="00973894" w:rsidRDefault="00312975" w:rsidP="00087338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Background/significance</w:t>
      </w:r>
    </w:p>
    <w:p w14:paraId="27F4E4A4" w14:textId="5A048943" w:rsidR="00312975" w:rsidRPr="00973894" w:rsidRDefault="00312975" w:rsidP="00087338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Innovation</w:t>
      </w:r>
    </w:p>
    <w:p w14:paraId="6F263DCD" w14:textId="77777777" w:rsidR="00E81B8A" w:rsidRPr="00973894" w:rsidRDefault="00E81B8A" w:rsidP="00087338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Design</w:t>
      </w:r>
    </w:p>
    <w:p w14:paraId="0F3B7B9E" w14:textId="61142052" w:rsidR="00A96B10" w:rsidRPr="00973894" w:rsidRDefault="000B7A0F" w:rsidP="00A96B10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Methodology</w:t>
      </w:r>
      <w:r w:rsidR="00A96B10" w:rsidRPr="00973894">
        <w:rPr>
          <w:rFonts w:ascii="Arial" w:hAnsi="Arial" w:cs="Arial"/>
          <w:b/>
          <w:bCs/>
          <w:szCs w:val="22"/>
        </w:rPr>
        <w:t xml:space="preserve">: </w:t>
      </w:r>
      <w:r w:rsidR="00A96B10" w:rsidRPr="00973894">
        <w:rPr>
          <w:rFonts w:ascii="Arial" w:hAnsi="Arial" w:cs="Arial"/>
          <w:szCs w:val="22"/>
        </w:rPr>
        <w:t>Include data sources, setting (e.g., if study includes interfacing with specific health systems/clinics), overall approach</w:t>
      </w:r>
    </w:p>
    <w:p w14:paraId="7714A1DF" w14:textId="723C5EE5" w:rsidR="00E81B8A" w:rsidRPr="00973894" w:rsidRDefault="00E81B8A" w:rsidP="00087338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Analysis Plan</w:t>
      </w:r>
    </w:p>
    <w:p w14:paraId="00FF0D77" w14:textId="77777777" w:rsidR="003F1694" w:rsidRPr="00973894" w:rsidRDefault="003F1694" w:rsidP="003F1694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t>Stakeholder engagement</w:t>
      </w:r>
      <w:r w:rsidRPr="00973894">
        <w:rPr>
          <w:rFonts w:ascii="Arial" w:hAnsi="Arial" w:cs="Arial"/>
          <w:szCs w:val="22"/>
        </w:rPr>
        <w:t xml:space="preserve"> (e.g., health systems, clinicians, patients)</w:t>
      </w:r>
    </w:p>
    <w:p w14:paraId="095871A7" w14:textId="77777777" w:rsidR="00A96B10" w:rsidRPr="00973894" w:rsidRDefault="00E81B8A" w:rsidP="00A96B10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(if applicable) </w:t>
      </w:r>
      <w:r w:rsidRPr="00973894">
        <w:rPr>
          <w:rFonts w:ascii="Arial" w:hAnsi="Arial" w:cs="Arial"/>
          <w:szCs w:val="22"/>
        </w:rPr>
        <w:t>Tabl</w:t>
      </w:r>
      <w:r w:rsidR="00BB78D9" w:rsidRPr="00973894">
        <w:rPr>
          <w:rFonts w:ascii="Arial" w:hAnsi="Arial" w:cs="Arial"/>
          <w:szCs w:val="22"/>
        </w:rPr>
        <w:t>e(s)/chart(s)/graph(s)</w:t>
      </w:r>
    </w:p>
    <w:p w14:paraId="140EE0E2" w14:textId="7C091B7D" w:rsidR="00BB78D9" w:rsidRPr="00973894" w:rsidRDefault="00A96B10" w:rsidP="00A96B10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If the proposal requires </w:t>
      </w:r>
      <w:r w:rsidR="003F1694" w:rsidRPr="00973894">
        <w:rPr>
          <w:rFonts w:ascii="Arial" w:hAnsi="Arial" w:cs="Arial"/>
          <w:b/>
          <w:bCs/>
          <w:szCs w:val="22"/>
        </w:rPr>
        <w:t>human subjects</w:t>
      </w:r>
      <w:r w:rsidR="00E81B8A" w:rsidRPr="00973894">
        <w:rPr>
          <w:rFonts w:ascii="Arial" w:hAnsi="Arial" w:cs="Arial"/>
          <w:b/>
          <w:bCs/>
          <w:i/>
          <w:iCs/>
          <w:szCs w:val="22"/>
        </w:rPr>
        <w:t>:</w:t>
      </w:r>
      <w:r w:rsidR="00E81B8A" w:rsidRPr="00973894">
        <w:rPr>
          <w:rFonts w:ascii="Arial" w:hAnsi="Arial" w:cs="Arial"/>
          <w:b/>
          <w:bCs/>
          <w:szCs w:val="22"/>
        </w:rPr>
        <w:t xml:space="preserve"> </w:t>
      </w:r>
      <w:r w:rsidR="00E81B8A" w:rsidRPr="00973894">
        <w:rPr>
          <w:rFonts w:ascii="Arial" w:hAnsi="Arial" w:cs="Arial"/>
          <w:szCs w:val="22"/>
        </w:rPr>
        <w:t>Clearly justify the number of participants to be enrolled in the pilot and the number of participants needed for an externally funded study. Include a recruitment strategy that addresses feasibility, recruitment methods, and retention planning for success.</w:t>
      </w:r>
    </w:p>
    <w:p w14:paraId="2D35AB14" w14:textId="296E652D" w:rsidR="000B7A0F" w:rsidRPr="00973894" w:rsidRDefault="00BB78D9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Inclusion Enrollment Report</w:t>
      </w:r>
      <w:r w:rsidR="00A94E6A" w:rsidRPr="00973894">
        <w:rPr>
          <w:rFonts w:ascii="Arial" w:hAnsi="Arial" w:cs="Arial"/>
          <w:b/>
          <w:bCs/>
          <w:szCs w:val="22"/>
        </w:rPr>
        <w:t xml:space="preserve"> (IER). </w:t>
      </w:r>
      <w:r w:rsidR="00A94E6A" w:rsidRPr="00973894">
        <w:rPr>
          <w:rFonts w:ascii="Arial" w:hAnsi="Arial" w:cs="Arial"/>
          <w:szCs w:val="22"/>
        </w:rPr>
        <w:t xml:space="preserve">For all studies in which human-subjects or an existing data set are included, please download and complete the IER in the link provided below and </w:t>
      </w:r>
      <w:r w:rsidR="00973156" w:rsidRPr="00973894">
        <w:rPr>
          <w:rFonts w:ascii="Arial" w:hAnsi="Arial" w:cs="Arial"/>
          <w:szCs w:val="22"/>
        </w:rPr>
        <w:t xml:space="preserve">add </w:t>
      </w:r>
      <w:r w:rsidR="00A94E6A" w:rsidRPr="00973894">
        <w:rPr>
          <w:rFonts w:ascii="Arial" w:hAnsi="Arial" w:cs="Arial"/>
          <w:szCs w:val="22"/>
        </w:rPr>
        <w:t xml:space="preserve">to application. </w:t>
      </w:r>
    </w:p>
    <w:p w14:paraId="3943D674" w14:textId="2133F5A4" w:rsidR="000B7A0F" w:rsidRPr="00973894" w:rsidRDefault="000B7A0F" w:rsidP="00087338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Download report</w:t>
      </w:r>
      <w:r w:rsidR="00A94E6A" w:rsidRPr="00973894">
        <w:rPr>
          <w:rFonts w:ascii="Arial" w:hAnsi="Arial" w:cs="Arial"/>
          <w:b/>
          <w:bCs/>
          <w:szCs w:val="22"/>
        </w:rPr>
        <w:t xml:space="preserve"> template using this </w:t>
      </w:r>
      <w:r w:rsidR="009945AB" w:rsidRPr="00973894">
        <w:rPr>
          <w:rFonts w:ascii="Arial" w:hAnsi="Arial" w:cs="Arial"/>
          <w:szCs w:val="22"/>
        </w:rPr>
        <w:t>https://www.era.nih.gov/erahelp/assist/Content/ASSIST_Help_Topics/3_Form_Screens/PHS_HS_CT/Incl_Enroll_Rprt.htm</w:t>
      </w:r>
    </w:p>
    <w:p w14:paraId="62AB232D" w14:textId="33930E0A" w:rsidR="00A94E6A" w:rsidRPr="00973894" w:rsidRDefault="00A94E6A" w:rsidP="00087338">
      <w:pPr>
        <w:pStyle w:val="ListParagraph"/>
        <w:numPr>
          <w:ilvl w:val="2"/>
          <w:numId w:val="16"/>
        </w:numPr>
        <w:spacing w:after="120"/>
        <w:ind w:left="180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szCs w:val="22"/>
        </w:rPr>
        <w:t xml:space="preserve">Please also indicate whether you are using an existing data set or resource and the enrollment location. </w:t>
      </w:r>
    </w:p>
    <w:p w14:paraId="1676E9C7" w14:textId="26EAE5BD" w:rsidR="00A94E6A" w:rsidRPr="00973894" w:rsidRDefault="00A94E6A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Project Timeline. </w:t>
      </w:r>
      <w:r w:rsidRPr="00973894">
        <w:rPr>
          <w:rFonts w:ascii="Arial" w:hAnsi="Arial" w:cs="Arial"/>
          <w:szCs w:val="22"/>
        </w:rPr>
        <w:t xml:space="preserve">Please provide a single PDF or your proposed project timeline. </w:t>
      </w:r>
    </w:p>
    <w:p w14:paraId="1C7C55DC" w14:textId="2EC8D1F9" w:rsidR="00A94E6A" w:rsidRPr="00973894" w:rsidRDefault="00A94E6A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References. </w:t>
      </w:r>
      <w:r w:rsidRPr="00973894">
        <w:rPr>
          <w:rFonts w:ascii="Arial" w:hAnsi="Arial" w:cs="Arial"/>
          <w:szCs w:val="22"/>
        </w:rPr>
        <w:t xml:space="preserve">Upload references as a single PDF. We recommend formatting your references using the </w:t>
      </w:r>
      <w:hyperlink r:id="rId10" w:history="1">
        <w:r w:rsidRPr="00973894">
          <w:rPr>
            <w:rStyle w:val="Hyperlink"/>
            <w:rFonts w:ascii="Arial" w:hAnsi="Arial" w:cs="Arial"/>
            <w:szCs w:val="22"/>
          </w:rPr>
          <w:t>National Library of Medicine</w:t>
        </w:r>
      </w:hyperlink>
      <w:r w:rsidRPr="00973894">
        <w:rPr>
          <w:rFonts w:ascii="Arial" w:hAnsi="Arial" w:cs="Arial"/>
          <w:szCs w:val="22"/>
        </w:rPr>
        <w:t xml:space="preserve"> format. </w:t>
      </w:r>
    </w:p>
    <w:p w14:paraId="692C16FF" w14:textId="00AF54D5" w:rsidR="00A94E6A" w:rsidRPr="00973894" w:rsidRDefault="00A94E6A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>NIH</w:t>
      </w:r>
      <w:r w:rsidR="00832295" w:rsidRPr="00973894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="00832295" w:rsidRPr="00973894">
        <w:rPr>
          <w:rFonts w:ascii="Arial" w:hAnsi="Arial" w:cs="Arial"/>
          <w:b/>
          <w:bCs/>
          <w:szCs w:val="22"/>
        </w:rPr>
        <w:t>SciENcv</w:t>
      </w:r>
      <w:proofErr w:type="spellEnd"/>
      <w:r w:rsidRPr="00973894">
        <w:rPr>
          <w:rFonts w:ascii="Arial" w:hAnsi="Arial" w:cs="Arial"/>
          <w:b/>
          <w:bCs/>
          <w:szCs w:val="22"/>
        </w:rPr>
        <w:t xml:space="preserve"> Biographical Sketches. </w:t>
      </w:r>
      <w:r w:rsidRPr="00973894">
        <w:rPr>
          <w:rFonts w:ascii="Arial" w:hAnsi="Arial" w:cs="Arial"/>
          <w:szCs w:val="22"/>
        </w:rPr>
        <w:t xml:space="preserve">NIH-formatted </w:t>
      </w:r>
      <w:proofErr w:type="spellStart"/>
      <w:r w:rsidRPr="00973894">
        <w:rPr>
          <w:rFonts w:ascii="Arial" w:hAnsi="Arial" w:cs="Arial"/>
          <w:szCs w:val="22"/>
        </w:rPr>
        <w:t>biosketches</w:t>
      </w:r>
      <w:proofErr w:type="spellEnd"/>
      <w:r w:rsidRPr="00973894">
        <w:rPr>
          <w:rFonts w:ascii="Arial" w:hAnsi="Arial" w:cs="Arial"/>
          <w:szCs w:val="22"/>
        </w:rPr>
        <w:t xml:space="preserve"> for the PI, CO-I(s), and mentor(s) should be provided and uploaded as a single PDF. </w:t>
      </w:r>
      <w:r w:rsidR="00832295" w:rsidRPr="00973894">
        <w:rPr>
          <w:rFonts w:ascii="Arial" w:hAnsi="Arial" w:cs="Arial"/>
          <w:szCs w:val="22"/>
        </w:rPr>
        <w:t>Further details and instructions are located at https://grants.nih.gov/policy-and-compliance/implementation-of-new-initiatives-and-policies/common-forms-for-biosketch.</w:t>
      </w:r>
      <w:r w:rsidRPr="00973894">
        <w:rPr>
          <w:rFonts w:ascii="Arial" w:hAnsi="Arial" w:cs="Arial"/>
          <w:szCs w:val="22"/>
        </w:rPr>
        <w:t xml:space="preserve"> </w:t>
      </w:r>
    </w:p>
    <w:p w14:paraId="18935ED2" w14:textId="30CB0E87" w:rsidR="008404EE" w:rsidRPr="00973894" w:rsidRDefault="008404EE" w:rsidP="00087338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NIH Detailed Budget for Initial Budget Period. </w:t>
      </w:r>
      <w:r w:rsidRPr="00973894">
        <w:rPr>
          <w:rFonts w:ascii="Arial" w:hAnsi="Arial" w:cs="Arial"/>
          <w:szCs w:val="22"/>
        </w:rPr>
        <w:t>Submit a detailed budget and justification of expenses using the NIH’s standard “Detailed Budget for Initial Budget Period.”</w:t>
      </w:r>
    </w:p>
    <w:p w14:paraId="78F917B2" w14:textId="01CDB189" w:rsidR="008404EE" w:rsidRPr="00973894" w:rsidRDefault="008404EE" w:rsidP="00087338">
      <w:pPr>
        <w:pStyle w:val="ListParagraph"/>
        <w:numPr>
          <w:ilvl w:val="1"/>
          <w:numId w:val="16"/>
        </w:numPr>
        <w:spacing w:after="120"/>
        <w:ind w:left="180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lastRenderedPageBreak/>
        <w:t xml:space="preserve">Download form: </w:t>
      </w:r>
      <w:hyperlink r:id="rId11" w:history="1">
        <w:r w:rsidRPr="00973894">
          <w:rPr>
            <w:rStyle w:val="Hyperlink"/>
            <w:rFonts w:ascii="Arial" w:hAnsi="Arial" w:cs="Arial"/>
            <w:szCs w:val="22"/>
          </w:rPr>
          <w:t>https://grants.nih.gov/grants/funding/phs398/phs398.html</w:t>
        </w:r>
      </w:hyperlink>
      <w:r w:rsidRPr="00973894">
        <w:rPr>
          <w:rFonts w:ascii="Arial" w:hAnsi="Arial" w:cs="Arial"/>
          <w:szCs w:val="22"/>
        </w:rPr>
        <w:t xml:space="preserve">. </w:t>
      </w:r>
    </w:p>
    <w:p w14:paraId="221129E9" w14:textId="6EF59E5A" w:rsidR="00832295" w:rsidRPr="00973894" w:rsidRDefault="00832295" w:rsidP="00087338">
      <w:pPr>
        <w:pStyle w:val="ListParagraph"/>
        <w:numPr>
          <w:ilvl w:val="1"/>
          <w:numId w:val="16"/>
        </w:numPr>
        <w:spacing w:after="120"/>
        <w:ind w:left="180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 xml:space="preserve">If you have any questions regarding allowable and non-allowable costs, please contact </w:t>
      </w:r>
      <w:hyperlink r:id="rId12" w:history="1">
        <w:r w:rsidRPr="00973894">
          <w:rPr>
            <w:rStyle w:val="Hyperlink"/>
            <w:rFonts w:ascii="Arial" w:hAnsi="Arial" w:cs="Arial"/>
            <w:szCs w:val="22"/>
          </w:rPr>
          <w:t>CTSI_Pilot-Awards-l@lists.ufl.edu</w:t>
        </w:r>
      </w:hyperlink>
      <w:r w:rsidRPr="00973894">
        <w:rPr>
          <w:rFonts w:ascii="Arial" w:hAnsi="Arial" w:cs="Arial"/>
          <w:szCs w:val="22"/>
        </w:rPr>
        <w:t xml:space="preserve">. </w:t>
      </w:r>
    </w:p>
    <w:p w14:paraId="13444DD3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for pilot projects with human subjects or animal research will not be released until all regulatory and NIH Prior Approvals are received.</w:t>
      </w:r>
    </w:p>
    <w:p w14:paraId="3E6A4FD9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 xml:space="preserve">Pilot awardees will not accrue Facilities and Administrative (F&amp;A) costs. </w:t>
      </w:r>
    </w:p>
    <w:p w14:paraId="0F861A84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remain under the Dept ID of the CTSI for UF PIs and for FSU PIs a subaward will be released to FSU.</w:t>
      </w:r>
    </w:p>
    <w:p w14:paraId="26B3F5E6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can only be used for direct costs.</w:t>
      </w:r>
    </w:p>
    <w:p w14:paraId="60ED3804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cannot be used to support faculty salaries, student tuition, or other education-related expenses.</w:t>
      </w:r>
    </w:p>
    <w:p w14:paraId="078AEBE4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cannot be used for the following: major equipment purchases, desktop or laptop computers, mobile devices, software, or licensing fees.</w:t>
      </w:r>
    </w:p>
    <w:p w14:paraId="778835A8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cannot be used for conference registration and related travel expenses.</w:t>
      </w:r>
    </w:p>
    <w:p w14:paraId="3F7F7833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cannot be used for manuscript submissions.</w:t>
      </w:r>
    </w:p>
    <w:p w14:paraId="18331445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are non-transferable.</w:t>
      </w:r>
    </w:p>
    <w:p w14:paraId="7A9D6970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must be used for the activities detailed in the application and final approved budget.</w:t>
      </w:r>
    </w:p>
    <w:p w14:paraId="03E2EDBE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requested for CTSI services will be provided as a non-transferable credit.</w:t>
      </w:r>
    </w:p>
    <w:p w14:paraId="33C755D6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Continued funding during the award period is contingent upon compliance with awardee requirements and adequate progress in meeting the project timeline.</w:t>
      </w:r>
    </w:p>
    <w:p w14:paraId="0134B4FC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Funds remaining at the end of the 12-month award will be returned to the UF + FSU CTSA Hub CTS Pilot Program.</w:t>
      </w:r>
    </w:p>
    <w:p w14:paraId="5E0FCA89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No Cost Sharing: Cost sharing (where the home institution contributes funds to the same project) is not allowed for these pilot projects.</w:t>
      </w:r>
    </w:p>
    <w:p w14:paraId="1ED9E34F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No Mixed Funds: Recipient organizations are not permitted to "mix and match" sources of funding that have different prior approval requirements, such as partially funding a pilot with direct NIH funding and voluntary uncommitted cost sharing.</w:t>
      </w:r>
    </w:p>
    <w:p w14:paraId="27F1FE1B" w14:textId="77777777" w:rsidR="00832295" w:rsidRPr="00832295" w:rsidRDefault="00832295" w:rsidP="00832295">
      <w:pPr>
        <w:pStyle w:val="BodyText"/>
        <w:numPr>
          <w:ilvl w:val="1"/>
          <w:numId w:val="16"/>
        </w:numPr>
      </w:pPr>
      <w:r w:rsidRPr="00832295">
        <w:t>Sole Source of Funding: The pilot project must be entirely supported with the direct NIH funds provided by the specific UM1 grant award. </w:t>
      </w:r>
    </w:p>
    <w:p w14:paraId="163EDD5F" w14:textId="44D33F83" w:rsidR="008404EE" w:rsidRPr="00973894" w:rsidRDefault="008404EE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Budget Justification. </w:t>
      </w:r>
      <w:r w:rsidRPr="00973894">
        <w:rPr>
          <w:rFonts w:ascii="Arial" w:hAnsi="Arial" w:cs="Arial"/>
          <w:szCs w:val="22"/>
        </w:rPr>
        <w:t>Applicants must include a separate budget justification for all line items. Include all costs associated with the project. Indicate the funding source for each line item.</w:t>
      </w:r>
    </w:p>
    <w:p w14:paraId="336FC32C" w14:textId="69729AEC" w:rsidR="008404EE" w:rsidRPr="00973894" w:rsidRDefault="00C42A7C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t>Personnel:</w:t>
      </w:r>
      <w:r w:rsidRPr="00973894">
        <w:rPr>
          <w:rFonts w:ascii="Arial" w:hAnsi="Arial" w:cs="Arial"/>
          <w:szCs w:val="22"/>
        </w:rPr>
        <w:t xml:space="preserve"> List all Key Personnel. Describe study role and amount of effort for each. Include source of funding for effort and pilot funding requested (if applicable).</w:t>
      </w:r>
    </w:p>
    <w:p w14:paraId="6CAE3C87" w14:textId="754CF5CA" w:rsidR="00C42A7C" w:rsidRPr="00973894" w:rsidRDefault="00C42A7C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t>Consultants:</w:t>
      </w:r>
      <w:r w:rsidRPr="00973894">
        <w:rPr>
          <w:rFonts w:ascii="Arial" w:hAnsi="Arial" w:cs="Arial"/>
          <w:szCs w:val="22"/>
        </w:rPr>
        <w:t xml:space="preserve"> List all non-CTSI consultants, if applicable. Describe study role. Include source of funding and pilot funding requested (if applicable).</w:t>
      </w:r>
    </w:p>
    <w:p w14:paraId="247E41CB" w14:textId="77386193" w:rsidR="00C42A7C" w:rsidRPr="00973894" w:rsidRDefault="00C42A7C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t>Equipment:</w:t>
      </w:r>
      <w:r w:rsidRPr="00973894">
        <w:rPr>
          <w:rFonts w:ascii="Arial" w:hAnsi="Arial" w:cs="Arial"/>
          <w:szCs w:val="22"/>
        </w:rPr>
        <w:t xml:space="preserve"> Major equipment is not an allowable budget item for this RFA. </w:t>
      </w:r>
      <w:proofErr w:type="gramStart"/>
      <w:r w:rsidRPr="00973894">
        <w:rPr>
          <w:rFonts w:ascii="Arial" w:hAnsi="Arial" w:cs="Arial"/>
          <w:szCs w:val="22"/>
        </w:rPr>
        <w:t>In order to</w:t>
      </w:r>
      <w:proofErr w:type="gramEnd"/>
      <w:r w:rsidRPr="00973894">
        <w:rPr>
          <w:rFonts w:ascii="Arial" w:hAnsi="Arial" w:cs="Arial"/>
          <w:szCs w:val="22"/>
        </w:rPr>
        <w:t xml:space="preserve"> evaluate the request for funding, provide description, purpose, total cost, and useful life. Include </w:t>
      </w:r>
      <w:r w:rsidR="00832295" w:rsidRPr="00832295">
        <w:rPr>
          <w:rFonts w:ascii="Arial" w:hAnsi="Arial" w:cs="Arial"/>
          <w:szCs w:val="22"/>
        </w:rPr>
        <w:t>sources</w:t>
      </w:r>
      <w:r w:rsidRPr="00973894">
        <w:rPr>
          <w:rFonts w:ascii="Arial" w:hAnsi="Arial" w:cs="Arial"/>
          <w:szCs w:val="22"/>
        </w:rPr>
        <w:t xml:space="preserve"> of funding.</w:t>
      </w:r>
    </w:p>
    <w:p w14:paraId="2E63FBEE" w14:textId="6A5C05FE" w:rsidR="00C42A7C" w:rsidRPr="00973894" w:rsidRDefault="00C42A7C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t>Travel:</w:t>
      </w:r>
      <w:r w:rsidRPr="00973894">
        <w:rPr>
          <w:rFonts w:ascii="Arial" w:hAnsi="Arial" w:cs="Arial"/>
          <w:szCs w:val="22"/>
        </w:rPr>
        <w:t xml:space="preserve"> Travel is typically not an allowable budget item for this RFA. </w:t>
      </w:r>
      <w:proofErr w:type="gramStart"/>
      <w:r w:rsidRPr="00973894">
        <w:rPr>
          <w:rFonts w:ascii="Arial" w:hAnsi="Arial" w:cs="Arial"/>
          <w:szCs w:val="22"/>
        </w:rPr>
        <w:t>In order to</w:t>
      </w:r>
      <w:proofErr w:type="gramEnd"/>
      <w:r w:rsidRPr="00973894">
        <w:rPr>
          <w:rFonts w:ascii="Arial" w:hAnsi="Arial" w:cs="Arial"/>
          <w:szCs w:val="22"/>
        </w:rPr>
        <w:t xml:space="preserve"> evaluate the request for funding, provide description, purpose, location, total cost, and funding source.</w:t>
      </w:r>
    </w:p>
    <w:p w14:paraId="675ED257" w14:textId="5A137F64" w:rsidR="00C42A7C" w:rsidRPr="00973894" w:rsidRDefault="00C42A7C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t>Supplies:</w:t>
      </w:r>
      <w:r w:rsidRPr="00973894">
        <w:rPr>
          <w:rFonts w:ascii="Arial" w:hAnsi="Arial" w:cs="Arial"/>
          <w:szCs w:val="22"/>
        </w:rPr>
        <w:t xml:space="preserve"> </w:t>
      </w:r>
      <w:proofErr w:type="gramStart"/>
      <w:r w:rsidRPr="00973894">
        <w:rPr>
          <w:rFonts w:ascii="Arial" w:hAnsi="Arial" w:cs="Arial"/>
          <w:szCs w:val="22"/>
        </w:rPr>
        <w:t>In order to</w:t>
      </w:r>
      <w:proofErr w:type="gramEnd"/>
      <w:r w:rsidRPr="00973894">
        <w:rPr>
          <w:rFonts w:ascii="Arial" w:hAnsi="Arial" w:cs="Arial"/>
          <w:szCs w:val="22"/>
        </w:rPr>
        <w:t xml:space="preserve"> evaluate the request for funding, provide description, purpose, total cost and funding source.</w:t>
      </w:r>
    </w:p>
    <w:p w14:paraId="390B0B13" w14:textId="0AF5DA4D" w:rsidR="00C42A7C" w:rsidRPr="00973894" w:rsidRDefault="00C42A7C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lastRenderedPageBreak/>
        <w:t>Inpatient Care Costs:</w:t>
      </w:r>
      <w:r w:rsidRPr="00973894">
        <w:rPr>
          <w:rFonts w:ascii="Arial" w:hAnsi="Arial" w:cs="Arial"/>
          <w:szCs w:val="22"/>
        </w:rPr>
        <w:t xml:space="preserve"> Inpatient Care Costs are not an allowable budget item for this RFA. Indicate non-CTSI funding source, if inpatient care costs are applicable to this project.</w:t>
      </w:r>
    </w:p>
    <w:p w14:paraId="6243B176" w14:textId="68BC60E4" w:rsidR="00B57D9A" w:rsidRPr="00973894" w:rsidRDefault="00C42A7C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b/>
          <w:bCs/>
          <w:szCs w:val="22"/>
        </w:rPr>
        <w:t>Outpatient Care Costs:</w:t>
      </w:r>
      <w:r w:rsidRPr="00973894">
        <w:rPr>
          <w:rFonts w:ascii="Arial" w:hAnsi="Arial" w:cs="Arial"/>
          <w:szCs w:val="22"/>
        </w:rPr>
        <w:t xml:space="preserve"> Outpatient Care Costs are not an allowable budget item for this RFA. Indicate non-CTSI funding sources, if outpatient care costs are applicable to this project.</w:t>
      </w:r>
    </w:p>
    <w:p w14:paraId="1DDDFBBF" w14:textId="406D46A6" w:rsidR="00AB5A2B" w:rsidRPr="00973894" w:rsidRDefault="00AB5A2B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Cost Estimates. </w:t>
      </w:r>
      <w:r w:rsidRPr="00973894">
        <w:rPr>
          <w:rFonts w:ascii="Arial" w:hAnsi="Arial" w:cs="Arial"/>
          <w:szCs w:val="22"/>
        </w:rPr>
        <w:t xml:space="preserve">If the proposed project </w:t>
      </w:r>
      <w:r w:rsidR="00832295">
        <w:rPr>
          <w:rFonts w:ascii="Arial" w:hAnsi="Arial" w:cs="Arial"/>
          <w:szCs w:val="22"/>
        </w:rPr>
        <w:t>utilizes</w:t>
      </w:r>
      <w:r w:rsidRPr="00973894">
        <w:rPr>
          <w:rFonts w:ascii="Arial" w:hAnsi="Arial" w:cs="Arial"/>
          <w:szCs w:val="22"/>
        </w:rPr>
        <w:t xml:space="preserve"> a CTSI service, applicants must include a written cost estimate for </w:t>
      </w:r>
      <w:r w:rsidR="00A647AF" w:rsidRPr="00973894">
        <w:rPr>
          <w:rFonts w:ascii="Arial" w:hAnsi="Arial" w:cs="Arial"/>
          <w:szCs w:val="22"/>
        </w:rPr>
        <w:t>any</w:t>
      </w:r>
      <w:r w:rsidRPr="00973894">
        <w:rPr>
          <w:rFonts w:ascii="Arial" w:hAnsi="Arial" w:cs="Arial"/>
          <w:szCs w:val="22"/>
        </w:rPr>
        <w:t xml:space="preserve"> requested services, when applicable, in their proposals. A list of CTSI services and the appropriate contacts can be found at </w:t>
      </w:r>
      <w:hyperlink r:id="rId13" w:history="1">
        <w:r w:rsidRPr="00973894">
          <w:rPr>
            <w:rStyle w:val="Hyperlink"/>
            <w:rFonts w:ascii="Arial" w:hAnsi="Arial" w:cs="Arial"/>
            <w:szCs w:val="22"/>
          </w:rPr>
          <w:t>https://www.ctsi.ufl.edu/research/</w:t>
        </w:r>
      </w:hyperlink>
      <w:r w:rsidRPr="00973894">
        <w:rPr>
          <w:rFonts w:ascii="Arial" w:hAnsi="Arial" w:cs="Arial"/>
          <w:szCs w:val="22"/>
        </w:rPr>
        <w:t xml:space="preserve">. </w:t>
      </w:r>
    </w:p>
    <w:p w14:paraId="60A67F8C" w14:textId="49647131" w:rsidR="00A647AF" w:rsidRPr="00973894" w:rsidRDefault="00A647AF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szCs w:val="22"/>
        </w:rPr>
        <w:t>For CTSI service utilized, briefly describe how you are planning on funding the service.</w:t>
      </w:r>
    </w:p>
    <w:p w14:paraId="2D5737AC" w14:textId="39F2AB49" w:rsidR="00A647AF" w:rsidRPr="00973894" w:rsidRDefault="00A647AF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szCs w:val="22"/>
        </w:rPr>
        <w:t>UF CTSI requires cost estimates in writing from UF CTSI service providers.</w:t>
      </w:r>
      <w:r w:rsidR="00FC0860" w:rsidRPr="00973894">
        <w:rPr>
          <w:rFonts w:ascii="Arial" w:hAnsi="Arial" w:cs="Arial"/>
          <w:szCs w:val="22"/>
        </w:rPr>
        <w:t xml:space="preserve"> </w:t>
      </w:r>
    </w:p>
    <w:p w14:paraId="144E49DE" w14:textId="3B3C2C44" w:rsidR="00FC0860" w:rsidRPr="00973894" w:rsidRDefault="00FC0860" w:rsidP="00087338">
      <w:pPr>
        <w:pStyle w:val="ListParagraph"/>
        <w:numPr>
          <w:ilvl w:val="0"/>
          <w:numId w:val="12"/>
        </w:numPr>
        <w:spacing w:after="120"/>
        <w:contextualSpacing w:val="0"/>
        <w:rPr>
          <w:rFonts w:ascii="Arial" w:hAnsi="Arial" w:cs="Arial"/>
          <w:b/>
          <w:bCs/>
          <w:szCs w:val="22"/>
        </w:rPr>
      </w:pPr>
      <w:r w:rsidRPr="00973894">
        <w:rPr>
          <w:rFonts w:ascii="Arial" w:hAnsi="Arial" w:cs="Arial"/>
          <w:b/>
          <w:bCs/>
          <w:szCs w:val="22"/>
        </w:rPr>
        <w:t xml:space="preserve">Letters of Support (Required). </w:t>
      </w:r>
      <w:r w:rsidR="00087338" w:rsidRPr="00973894">
        <w:rPr>
          <w:rFonts w:ascii="Arial" w:hAnsi="Arial" w:cs="Arial"/>
          <w:szCs w:val="22"/>
        </w:rPr>
        <w:t xml:space="preserve">All applicants must provide a letter of support from their department chair or designee. </w:t>
      </w:r>
      <w:r w:rsidRPr="00973894">
        <w:rPr>
          <w:rFonts w:ascii="Arial" w:hAnsi="Arial" w:cs="Arial"/>
          <w:szCs w:val="22"/>
        </w:rPr>
        <w:t>Please provide the following</w:t>
      </w:r>
      <w:r w:rsidR="00087338" w:rsidRPr="00973894">
        <w:rPr>
          <w:rFonts w:ascii="Arial" w:hAnsi="Arial" w:cs="Arial"/>
          <w:szCs w:val="22"/>
        </w:rPr>
        <w:t xml:space="preserve"> where applicable</w:t>
      </w:r>
      <w:r w:rsidRPr="00973894">
        <w:rPr>
          <w:rFonts w:ascii="Arial" w:hAnsi="Arial" w:cs="Arial"/>
          <w:szCs w:val="22"/>
        </w:rPr>
        <w:t>:</w:t>
      </w:r>
    </w:p>
    <w:p w14:paraId="242FF835" w14:textId="7D0ECCB5" w:rsidR="00FC0860" w:rsidRPr="00973894" w:rsidRDefault="00FC0860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 xml:space="preserve">Department Chair or Designee Letter of Support </w:t>
      </w:r>
      <w:r w:rsidR="00087338" w:rsidRPr="00973894">
        <w:rPr>
          <w:rFonts w:ascii="Arial" w:hAnsi="Arial" w:cs="Arial"/>
          <w:szCs w:val="22"/>
        </w:rPr>
        <w:t>(upload as a single PDF)</w:t>
      </w:r>
      <w:r w:rsidR="00AA79B9">
        <w:rPr>
          <w:rFonts w:ascii="Arial" w:hAnsi="Arial" w:cs="Arial"/>
          <w:szCs w:val="22"/>
        </w:rPr>
        <w:t>.</w:t>
      </w:r>
    </w:p>
    <w:p w14:paraId="0C23C808" w14:textId="05D2D15B" w:rsidR="00FC0860" w:rsidRPr="00973894" w:rsidRDefault="00A96B10" w:rsidP="00087338">
      <w:pPr>
        <w:pStyle w:val="ListParagraph"/>
        <w:numPr>
          <w:ilvl w:val="1"/>
          <w:numId w:val="12"/>
        </w:numPr>
        <w:spacing w:after="120"/>
        <w:contextualSpacing w:val="0"/>
        <w:rPr>
          <w:rFonts w:ascii="Arial" w:hAnsi="Arial" w:cs="Arial"/>
          <w:szCs w:val="22"/>
        </w:rPr>
      </w:pPr>
      <w:r w:rsidRPr="00973894">
        <w:rPr>
          <w:rFonts w:ascii="Arial" w:hAnsi="Arial" w:cs="Arial"/>
          <w:szCs w:val="22"/>
        </w:rPr>
        <w:t>Early-Stage</w:t>
      </w:r>
      <w:r w:rsidR="00087338" w:rsidRPr="00973894">
        <w:rPr>
          <w:rFonts w:ascii="Arial" w:hAnsi="Arial" w:cs="Arial"/>
          <w:szCs w:val="22"/>
        </w:rPr>
        <w:t xml:space="preserve"> Investigators must include letters of support from their mentor(s) (upload as a single PDF). </w:t>
      </w:r>
    </w:p>
    <w:sectPr w:rsidR="00FC0860" w:rsidRPr="00973894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AF6C" w14:textId="77777777" w:rsidR="0024745C" w:rsidRDefault="0024745C" w:rsidP="00BC3A83">
      <w:r>
        <w:separator/>
      </w:r>
    </w:p>
  </w:endnote>
  <w:endnote w:type="continuationSeparator" w:id="0">
    <w:p w14:paraId="2F45A14B" w14:textId="77777777" w:rsidR="0024745C" w:rsidRDefault="0024745C" w:rsidP="00BC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7472062"/>
      <w:docPartObj>
        <w:docPartGallery w:val="Page Numbers (Bottom of Page)"/>
        <w:docPartUnique/>
      </w:docPartObj>
    </w:sdtPr>
    <w:sdtContent>
      <w:p w14:paraId="1A8F7513" w14:textId="00A7E93D" w:rsidR="00BC3A83" w:rsidRDefault="00BC3A83" w:rsidP="00D911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8653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3B431D" w14:textId="77777777" w:rsidR="00BC3A83" w:rsidRDefault="00BC3A83" w:rsidP="00BC3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1590606745"/>
      <w:docPartObj>
        <w:docPartGallery w:val="Page Numbers (Bottom of Page)"/>
        <w:docPartUnique/>
      </w:docPartObj>
    </w:sdtPr>
    <w:sdtContent>
      <w:p w14:paraId="7AC760A7" w14:textId="4A08BB27" w:rsidR="00BC3A83" w:rsidRPr="0048653C" w:rsidRDefault="00BC3A83" w:rsidP="00D91195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48653C">
          <w:rPr>
            <w:rStyle w:val="PageNumber"/>
            <w:sz w:val="20"/>
            <w:szCs w:val="20"/>
          </w:rPr>
          <w:fldChar w:fldCharType="begin"/>
        </w:r>
        <w:r w:rsidRPr="0048653C">
          <w:rPr>
            <w:rStyle w:val="PageNumber"/>
            <w:sz w:val="20"/>
            <w:szCs w:val="20"/>
          </w:rPr>
          <w:instrText xml:space="preserve"> PAGE </w:instrText>
        </w:r>
        <w:r w:rsidRPr="0048653C">
          <w:rPr>
            <w:rStyle w:val="PageNumber"/>
            <w:sz w:val="20"/>
            <w:szCs w:val="20"/>
          </w:rPr>
          <w:fldChar w:fldCharType="separate"/>
        </w:r>
        <w:r w:rsidRPr="0048653C">
          <w:rPr>
            <w:rStyle w:val="PageNumber"/>
            <w:noProof/>
            <w:sz w:val="20"/>
            <w:szCs w:val="20"/>
          </w:rPr>
          <w:t>1</w:t>
        </w:r>
        <w:r w:rsidRPr="0048653C">
          <w:rPr>
            <w:rStyle w:val="PageNumber"/>
            <w:sz w:val="20"/>
            <w:szCs w:val="20"/>
          </w:rPr>
          <w:fldChar w:fldCharType="end"/>
        </w:r>
      </w:p>
    </w:sdtContent>
  </w:sdt>
  <w:p w14:paraId="7359F04A" w14:textId="18E3D4E4" w:rsidR="00BC3A83" w:rsidRPr="0048653C" w:rsidRDefault="000129FD" w:rsidP="0048653C">
    <w:pPr>
      <w:pStyle w:val="Header"/>
      <w:rPr>
        <w:sz w:val="20"/>
        <w:szCs w:val="20"/>
      </w:rPr>
    </w:pPr>
    <w:r>
      <w:rPr>
        <w:sz w:val="20"/>
        <w:szCs w:val="20"/>
      </w:rPr>
      <w:t>2026</w:t>
    </w:r>
    <w:r w:rsidR="0048653C" w:rsidRPr="0048653C">
      <w:rPr>
        <w:sz w:val="20"/>
        <w:szCs w:val="20"/>
      </w:rPr>
      <w:t xml:space="preserve"> UF</w:t>
    </w:r>
    <w:r w:rsidR="006B7211">
      <w:rPr>
        <w:sz w:val="20"/>
        <w:szCs w:val="20"/>
      </w:rPr>
      <w:t>+FSU</w:t>
    </w:r>
    <w:r w:rsidR="0048653C" w:rsidRPr="0048653C">
      <w:rPr>
        <w:sz w:val="20"/>
        <w:szCs w:val="20"/>
      </w:rPr>
      <w:t xml:space="preserve"> CTS</w:t>
    </w:r>
    <w:r>
      <w:rPr>
        <w:sz w:val="20"/>
        <w:szCs w:val="20"/>
      </w:rPr>
      <w:t xml:space="preserve"> Pilot Award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6A94" w14:textId="77777777" w:rsidR="0024745C" w:rsidRDefault="0024745C" w:rsidP="00BC3A83">
      <w:r>
        <w:separator/>
      </w:r>
    </w:p>
  </w:footnote>
  <w:footnote w:type="continuationSeparator" w:id="0">
    <w:p w14:paraId="32B2B50C" w14:textId="77777777" w:rsidR="0024745C" w:rsidRDefault="0024745C" w:rsidP="00BC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9A83" w14:textId="398DF2BF" w:rsidR="007747D6" w:rsidRDefault="00FB250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A65D76" wp14:editId="390E4F2F">
          <wp:simplePos x="0" y="0"/>
          <wp:positionH relativeFrom="column">
            <wp:posOffset>3429508</wp:posOffset>
          </wp:positionH>
          <wp:positionV relativeFrom="paragraph">
            <wp:posOffset>0</wp:posOffset>
          </wp:positionV>
          <wp:extent cx="2734056" cy="481965"/>
          <wp:effectExtent l="0" t="0" r="0" b="0"/>
          <wp:wrapNone/>
          <wp:docPr id="1649425761" name="Picture 1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425761" name="Picture 1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0455A" w14:textId="0DA04BB6" w:rsidR="0048653C" w:rsidRDefault="0048653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39CC5C" wp14:editId="73DB827B">
          <wp:simplePos x="0" y="0"/>
          <wp:positionH relativeFrom="column">
            <wp:posOffset>-482600</wp:posOffset>
          </wp:positionH>
          <wp:positionV relativeFrom="paragraph">
            <wp:posOffset>0</wp:posOffset>
          </wp:positionV>
          <wp:extent cx="1894840" cy="419735"/>
          <wp:effectExtent l="0" t="0" r="0" b="0"/>
          <wp:wrapTopAndBottom/>
          <wp:docPr id="1" name="Picture 1" descr="CTSI 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SI log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84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"https://www.ctsi.ufl.edu/wordpress/files/2017/11/CTSI-Secondary-Signature.png"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86C"/>
    <w:multiLevelType w:val="hybridMultilevel"/>
    <w:tmpl w:val="52C49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7605"/>
    <w:multiLevelType w:val="multilevel"/>
    <w:tmpl w:val="03A2C83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053296"/>
    <w:multiLevelType w:val="hybridMultilevel"/>
    <w:tmpl w:val="DC64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5E7C"/>
    <w:multiLevelType w:val="multilevel"/>
    <w:tmpl w:val="086443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5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C00260"/>
    <w:multiLevelType w:val="hybridMultilevel"/>
    <w:tmpl w:val="9F1C80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41626"/>
    <w:multiLevelType w:val="hybridMultilevel"/>
    <w:tmpl w:val="4426C0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0F0F37A">
      <w:start w:val="1"/>
      <w:numFmt w:val="lowerRoman"/>
      <w:lvlText w:val="%2."/>
      <w:lvlJc w:val="righ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A31BB6"/>
    <w:multiLevelType w:val="hybridMultilevel"/>
    <w:tmpl w:val="8784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159E0"/>
    <w:multiLevelType w:val="hybridMultilevel"/>
    <w:tmpl w:val="3236C262"/>
    <w:lvl w:ilvl="0" w:tplc="8DAEF6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F5676"/>
    <w:multiLevelType w:val="multilevel"/>
    <w:tmpl w:val="87BE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4E0A2D46"/>
    <w:multiLevelType w:val="multilevel"/>
    <w:tmpl w:val="EE26E15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6F52D15"/>
    <w:multiLevelType w:val="hybridMultilevel"/>
    <w:tmpl w:val="8FB472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F86EF0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D2228"/>
    <w:multiLevelType w:val="hybridMultilevel"/>
    <w:tmpl w:val="F38E289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911852"/>
    <w:multiLevelType w:val="hybridMultilevel"/>
    <w:tmpl w:val="E830F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254987"/>
    <w:multiLevelType w:val="multilevel"/>
    <w:tmpl w:val="C470991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7253BF"/>
    <w:multiLevelType w:val="hybridMultilevel"/>
    <w:tmpl w:val="CE7AB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F7D56"/>
    <w:multiLevelType w:val="hybridMultilevel"/>
    <w:tmpl w:val="499C69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07ED5"/>
    <w:multiLevelType w:val="hybridMultilevel"/>
    <w:tmpl w:val="04F81E30"/>
    <w:lvl w:ilvl="0" w:tplc="93524EF0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54F7D"/>
    <w:multiLevelType w:val="hybridMultilevel"/>
    <w:tmpl w:val="70E2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1962"/>
    <w:multiLevelType w:val="multilevel"/>
    <w:tmpl w:val="F2044E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D5C0624"/>
    <w:multiLevelType w:val="hybridMultilevel"/>
    <w:tmpl w:val="2F10ED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306C8"/>
    <w:multiLevelType w:val="hybridMultilevel"/>
    <w:tmpl w:val="CB26FA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868961">
    <w:abstractNumId w:val="14"/>
  </w:num>
  <w:num w:numId="2" w16cid:durableId="214391358">
    <w:abstractNumId w:val="3"/>
  </w:num>
  <w:num w:numId="3" w16cid:durableId="756749184">
    <w:abstractNumId w:val="8"/>
  </w:num>
  <w:num w:numId="4" w16cid:durableId="386417159">
    <w:abstractNumId w:val="13"/>
  </w:num>
  <w:num w:numId="5" w16cid:durableId="1776056364">
    <w:abstractNumId w:val="18"/>
  </w:num>
  <w:num w:numId="6" w16cid:durableId="1729452664">
    <w:abstractNumId w:val="15"/>
  </w:num>
  <w:num w:numId="7" w16cid:durableId="913517101">
    <w:abstractNumId w:val="0"/>
  </w:num>
  <w:num w:numId="8" w16cid:durableId="181285572">
    <w:abstractNumId w:val="10"/>
  </w:num>
  <w:num w:numId="9" w16cid:durableId="218129714">
    <w:abstractNumId w:val="20"/>
  </w:num>
  <w:num w:numId="10" w16cid:durableId="1915242021">
    <w:abstractNumId w:val="2"/>
  </w:num>
  <w:num w:numId="11" w16cid:durableId="166140106">
    <w:abstractNumId w:val="4"/>
  </w:num>
  <w:num w:numId="12" w16cid:durableId="1486438200">
    <w:abstractNumId w:val="5"/>
  </w:num>
  <w:num w:numId="13" w16cid:durableId="1252078650">
    <w:abstractNumId w:val="7"/>
  </w:num>
  <w:num w:numId="14" w16cid:durableId="1212884019">
    <w:abstractNumId w:val="12"/>
  </w:num>
  <w:num w:numId="15" w16cid:durableId="650518696">
    <w:abstractNumId w:val="17"/>
  </w:num>
  <w:num w:numId="16" w16cid:durableId="41442720">
    <w:abstractNumId w:val="19"/>
  </w:num>
  <w:num w:numId="17" w16cid:durableId="814875390">
    <w:abstractNumId w:val="16"/>
  </w:num>
  <w:num w:numId="18" w16cid:durableId="1676111773">
    <w:abstractNumId w:val="6"/>
  </w:num>
  <w:num w:numId="19" w16cid:durableId="479855031">
    <w:abstractNumId w:val="9"/>
  </w:num>
  <w:num w:numId="20" w16cid:durableId="1628313657">
    <w:abstractNumId w:val="1"/>
  </w:num>
  <w:num w:numId="21" w16cid:durableId="384569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83"/>
    <w:rsid w:val="000129FD"/>
    <w:rsid w:val="00054E5B"/>
    <w:rsid w:val="000739E6"/>
    <w:rsid w:val="00087338"/>
    <w:rsid w:val="000969AD"/>
    <w:rsid w:val="000B7A0F"/>
    <w:rsid w:val="000B7C5D"/>
    <w:rsid w:val="000F23AE"/>
    <w:rsid w:val="00101C32"/>
    <w:rsid w:val="00104129"/>
    <w:rsid w:val="00104268"/>
    <w:rsid w:val="00146BAF"/>
    <w:rsid w:val="00181224"/>
    <w:rsid w:val="001833E0"/>
    <w:rsid w:val="001A3349"/>
    <w:rsid w:val="001C34DF"/>
    <w:rsid w:val="001F3998"/>
    <w:rsid w:val="00202CEE"/>
    <w:rsid w:val="00226270"/>
    <w:rsid w:val="00226A63"/>
    <w:rsid w:val="0024745C"/>
    <w:rsid w:val="002707BF"/>
    <w:rsid w:val="00280001"/>
    <w:rsid w:val="002C52AF"/>
    <w:rsid w:val="002F225A"/>
    <w:rsid w:val="002F50F6"/>
    <w:rsid w:val="002F7631"/>
    <w:rsid w:val="00312975"/>
    <w:rsid w:val="003130A9"/>
    <w:rsid w:val="00350598"/>
    <w:rsid w:val="00373B70"/>
    <w:rsid w:val="003854FC"/>
    <w:rsid w:val="003A16AB"/>
    <w:rsid w:val="003F1694"/>
    <w:rsid w:val="003F537B"/>
    <w:rsid w:val="00473142"/>
    <w:rsid w:val="0048653C"/>
    <w:rsid w:val="004873F0"/>
    <w:rsid w:val="004A58D1"/>
    <w:rsid w:val="004C3960"/>
    <w:rsid w:val="004E5DE4"/>
    <w:rsid w:val="004F010F"/>
    <w:rsid w:val="004F13AE"/>
    <w:rsid w:val="004F5A27"/>
    <w:rsid w:val="0056606F"/>
    <w:rsid w:val="00576633"/>
    <w:rsid w:val="005941C3"/>
    <w:rsid w:val="00597C94"/>
    <w:rsid w:val="005A0513"/>
    <w:rsid w:val="005B04DC"/>
    <w:rsid w:val="005B6FB8"/>
    <w:rsid w:val="005E6BDB"/>
    <w:rsid w:val="005F4F6C"/>
    <w:rsid w:val="00626920"/>
    <w:rsid w:val="00632C92"/>
    <w:rsid w:val="006670BA"/>
    <w:rsid w:val="006A1A35"/>
    <w:rsid w:val="006B7211"/>
    <w:rsid w:val="006F2989"/>
    <w:rsid w:val="007075DC"/>
    <w:rsid w:val="007747D6"/>
    <w:rsid w:val="007856B7"/>
    <w:rsid w:val="00790000"/>
    <w:rsid w:val="00832295"/>
    <w:rsid w:val="008404EE"/>
    <w:rsid w:val="00860D77"/>
    <w:rsid w:val="00880A3B"/>
    <w:rsid w:val="008A7E32"/>
    <w:rsid w:val="008C27CD"/>
    <w:rsid w:val="008C5C28"/>
    <w:rsid w:val="008F2B91"/>
    <w:rsid w:val="009035EE"/>
    <w:rsid w:val="00930F8F"/>
    <w:rsid w:val="0093693B"/>
    <w:rsid w:val="00942234"/>
    <w:rsid w:val="00951409"/>
    <w:rsid w:val="00973156"/>
    <w:rsid w:val="00973894"/>
    <w:rsid w:val="009945AB"/>
    <w:rsid w:val="009B3D16"/>
    <w:rsid w:val="00A05FB6"/>
    <w:rsid w:val="00A647AF"/>
    <w:rsid w:val="00A86053"/>
    <w:rsid w:val="00A94E6A"/>
    <w:rsid w:val="00A966AA"/>
    <w:rsid w:val="00A96B10"/>
    <w:rsid w:val="00A96E19"/>
    <w:rsid w:val="00AA359B"/>
    <w:rsid w:val="00AA79B9"/>
    <w:rsid w:val="00AB33D9"/>
    <w:rsid w:val="00AB3D40"/>
    <w:rsid w:val="00AB5A2B"/>
    <w:rsid w:val="00AD56F6"/>
    <w:rsid w:val="00AF2544"/>
    <w:rsid w:val="00B368D3"/>
    <w:rsid w:val="00B57D9A"/>
    <w:rsid w:val="00B92EE0"/>
    <w:rsid w:val="00BB78D9"/>
    <w:rsid w:val="00BC3A83"/>
    <w:rsid w:val="00BD0B29"/>
    <w:rsid w:val="00BF4BA3"/>
    <w:rsid w:val="00C25439"/>
    <w:rsid w:val="00C42A7C"/>
    <w:rsid w:val="00C6672C"/>
    <w:rsid w:val="00D05BD2"/>
    <w:rsid w:val="00D133F0"/>
    <w:rsid w:val="00D278DF"/>
    <w:rsid w:val="00D63420"/>
    <w:rsid w:val="00D73A41"/>
    <w:rsid w:val="00D73AAB"/>
    <w:rsid w:val="00D966A8"/>
    <w:rsid w:val="00DB0B05"/>
    <w:rsid w:val="00E12233"/>
    <w:rsid w:val="00E16E12"/>
    <w:rsid w:val="00E34682"/>
    <w:rsid w:val="00E41909"/>
    <w:rsid w:val="00E63806"/>
    <w:rsid w:val="00E81B8A"/>
    <w:rsid w:val="00ED66A9"/>
    <w:rsid w:val="00EE11BC"/>
    <w:rsid w:val="00EE27ED"/>
    <w:rsid w:val="00F36EE6"/>
    <w:rsid w:val="00F41868"/>
    <w:rsid w:val="00F65D5A"/>
    <w:rsid w:val="00F7629F"/>
    <w:rsid w:val="00F93CC1"/>
    <w:rsid w:val="00FA09CA"/>
    <w:rsid w:val="00FB250A"/>
    <w:rsid w:val="00FC0860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01C81"/>
  <w15:chartTrackingRefBased/>
  <w15:docId w15:val="{3562E20B-9A32-F349-9C0A-852861B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"/>
        <w:color w:val="000000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83"/>
  </w:style>
  <w:style w:type="paragraph" w:styleId="Footer">
    <w:name w:val="footer"/>
    <w:basedOn w:val="Normal"/>
    <w:link w:val="FooterChar"/>
    <w:uiPriority w:val="99"/>
    <w:unhideWhenUsed/>
    <w:rsid w:val="00BC3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83"/>
  </w:style>
  <w:style w:type="character" w:styleId="PageNumber">
    <w:name w:val="page number"/>
    <w:basedOn w:val="DefaultParagraphFont"/>
    <w:uiPriority w:val="99"/>
    <w:semiHidden/>
    <w:unhideWhenUsed/>
    <w:rsid w:val="00BC3A83"/>
  </w:style>
  <w:style w:type="character" w:styleId="Hyperlink">
    <w:name w:val="Hyperlink"/>
    <w:basedOn w:val="DefaultParagraphFont"/>
    <w:uiPriority w:val="99"/>
    <w:unhideWhenUsed/>
    <w:rsid w:val="00BC3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BC3A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0B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1694"/>
  </w:style>
  <w:style w:type="character" w:styleId="CommentReference">
    <w:name w:val="annotation reference"/>
    <w:basedOn w:val="DefaultParagraphFont"/>
    <w:uiPriority w:val="99"/>
    <w:semiHidden/>
    <w:unhideWhenUsed/>
    <w:rsid w:val="00785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6B7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32295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32295"/>
    <w:rPr>
      <w:rFonts w:ascii="Arial" w:eastAsia="Arial" w:hAnsi="Arial" w:cs="Arial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SI_Pilot-Awards-l@lists.ufl.edu" TargetMode="External"/><Relationship Id="rId13" Type="http://schemas.openxmlformats.org/officeDocument/2006/relationships/hyperlink" Target="https://www.ctsi.ufl.edu/research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SI_Pilot-Awards-l@lists.ufl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nts.nih.gov/grants/funding/phs398/phs398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SI_Pilot-Awards-l@lists.ufl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9A60-3A91-471D-A8AF-94D1E225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7987</Characters>
  <Application>Microsoft Office Word</Application>
  <DocSecurity>0</DocSecurity>
  <Lines>169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Cruz,Jacqueline</dc:creator>
  <cp:keywords/>
  <dc:description/>
  <cp:lastModifiedBy>Judah Dean</cp:lastModifiedBy>
  <cp:revision>2</cp:revision>
  <cp:lastPrinted>2022-10-18T14:29:00Z</cp:lastPrinted>
  <dcterms:created xsi:type="dcterms:W3CDTF">2026-01-30T14:10:00Z</dcterms:created>
  <dcterms:modified xsi:type="dcterms:W3CDTF">2026-01-30T14:10:00Z</dcterms:modified>
</cp:coreProperties>
</file>